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Pr="00254B9B" w:rsidRDefault="00D04365" w:rsidP="00254B9B">
      <w:pPr>
        <w:spacing w:line="360" w:lineRule="auto"/>
        <w:ind w:left="180" w:hanging="180"/>
        <w:jc w:val="center"/>
        <w:rPr>
          <w:b/>
        </w:rPr>
      </w:pPr>
      <w:r w:rsidRPr="00254B9B">
        <w:rPr>
          <w:b/>
        </w:rPr>
        <w:t xml:space="preserve">ZESPÓŁ SZKÓŁ CENTRUM KSZTAŁCENIA USTAWICZNEGO </w:t>
      </w:r>
      <w:r w:rsidRPr="00254B9B">
        <w:rPr>
          <w:b/>
        </w:rPr>
        <w:br/>
        <w:t>IM. STEFANA BATOREGO W KONINIE</w:t>
      </w:r>
    </w:p>
    <w:p w:rsidR="00D04365" w:rsidRPr="00254B9B" w:rsidRDefault="00D04365" w:rsidP="00254B9B">
      <w:pPr>
        <w:spacing w:line="360" w:lineRule="auto"/>
        <w:ind w:left="180" w:hanging="180"/>
        <w:jc w:val="center"/>
        <w:rPr>
          <w:b/>
        </w:rPr>
      </w:pPr>
    </w:p>
    <w:p w:rsidR="00D04365" w:rsidRPr="00254B9B" w:rsidRDefault="00D04365" w:rsidP="00254B9B">
      <w:pPr>
        <w:spacing w:line="360" w:lineRule="auto"/>
        <w:ind w:left="180" w:hanging="180"/>
        <w:jc w:val="center"/>
        <w:rPr>
          <w:b/>
          <w:u w:val="single"/>
        </w:rPr>
      </w:pPr>
      <w:r w:rsidRPr="00254B9B">
        <w:rPr>
          <w:b/>
          <w:u w:val="single"/>
        </w:rPr>
        <w:t>WYMAGANIA EDUKACYJNE</w:t>
      </w:r>
    </w:p>
    <w:p w:rsidR="00D04365" w:rsidRPr="00254B9B" w:rsidRDefault="00D04365" w:rsidP="00254B9B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254B9B" w:rsidRDefault="00584205" w:rsidP="00254B9B">
      <w:pPr>
        <w:spacing w:line="360" w:lineRule="auto"/>
        <w:rPr>
          <w:b/>
        </w:rPr>
      </w:pPr>
      <w:r w:rsidRPr="00254B9B">
        <w:rPr>
          <w:b/>
        </w:rPr>
        <w:t xml:space="preserve">Przedmiot:     </w:t>
      </w:r>
      <w:r w:rsidR="00A21286" w:rsidRPr="00254B9B">
        <w:rPr>
          <w:b/>
        </w:rPr>
        <w:t>Obsługiwanie klientów i kontrahentów</w:t>
      </w:r>
    </w:p>
    <w:p w:rsidR="00D04365" w:rsidRPr="00254B9B" w:rsidRDefault="00D04365" w:rsidP="00254B9B">
      <w:pPr>
        <w:spacing w:line="360" w:lineRule="auto"/>
        <w:rPr>
          <w:b/>
        </w:rPr>
      </w:pPr>
      <w:r w:rsidRPr="00254B9B">
        <w:rPr>
          <w:b/>
        </w:rPr>
        <w:t xml:space="preserve">Klasa:              </w:t>
      </w:r>
      <w:r w:rsidR="00A21286" w:rsidRPr="00254B9B">
        <w:rPr>
          <w:b/>
        </w:rPr>
        <w:t>2BS</w:t>
      </w:r>
    </w:p>
    <w:p w:rsidR="00D04365" w:rsidRPr="00254B9B" w:rsidRDefault="00D04365" w:rsidP="00254B9B">
      <w:pPr>
        <w:spacing w:line="360" w:lineRule="auto"/>
        <w:rPr>
          <w:b/>
        </w:rPr>
      </w:pPr>
      <w:r w:rsidRPr="00254B9B">
        <w:rPr>
          <w:b/>
        </w:rPr>
        <w:t xml:space="preserve">Rok szkolny:   </w:t>
      </w:r>
      <w:r w:rsidR="00343871">
        <w:rPr>
          <w:b/>
        </w:rPr>
        <w:t>2024/2025</w:t>
      </w:r>
      <w:bookmarkStart w:id="0" w:name="_GoBack"/>
      <w:bookmarkEnd w:id="0"/>
    </w:p>
    <w:p w:rsidR="00D04365" w:rsidRPr="00254B9B" w:rsidRDefault="00D04365" w:rsidP="00254B9B">
      <w:pPr>
        <w:spacing w:line="360" w:lineRule="auto"/>
      </w:pPr>
      <w:r w:rsidRPr="00254B9B">
        <w:rPr>
          <w:b/>
        </w:rPr>
        <w:t xml:space="preserve">Opracowanie:  </w:t>
      </w:r>
      <w:r w:rsidR="00A21286" w:rsidRPr="00254B9B">
        <w:rPr>
          <w:b/>
        </w:rPr>
        <w:t>Magdalena Rosińska</w:t>
      </w:r>
    </w:p>
    <w:p w:rsidR="00D04365" w:rsidRPr="00254B9B" w:rsidRDefault="00D04365" w:rsidP="00254B9B">
      <w:pPr>
        <w:spacing w:line="360" w:lineRule="auto"/>
        <w:ind w:left="180" w:hanging="180"/>
        <w:rPr>
          <w:b/>
          <w:u w:val="single"/>
        </w:rPr>
      </w:pPr>
    </w:p>
    <w:p w:rsidR="00D04365" w:rsidRPr="00254B9B" w:rsidRDefault="00D04365" w:rsidP="00254B9B">
      <w:pPr>
        <w:spacing w:line="360" w:lineRule="auto"/>
        <w:jc w:val="both"/>
        <w:rPr>
          <w:b/>
          <w:u w:val="single"/>
        </w:rPr>
      </w:pPr>
      <w:r w:rsidRPr="00254B9B">
        <w:rPr>
          <w:b/>
          <w:u w:val="single"/>
        </w:rPr>
        <w:t>W wyniku procesu kształcenia uczeń powinien: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zastosować zasady kultury i etyki w logistyce,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przeprowadzić rozmowy sprzedażowe,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rozpoznawać potrzeby klientów i kontrahentów,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przygotować ofertę handlową magazynu,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 xml:space="preserve">zanalizować zasady i procedury wykonania zadania z uwzględnieniem rodzajów </w:t>
      </w:r>
    </w:p>
    <w:p w:rsidR="0068613A" w:rsidRPr="00254B9B" w:rsidRDefault="0068613A" w:rsidP="00254B9B">
      <w:pPr>
        <w:widowControl w:val="0"/>
        <w:autoSpaceDE w:val="0"/>
        <w:autoSpaceDN w:val="0"/>
        <w:spacing w:line="360" w:lineRule="auto"/>
        <w:ind w:firstLine="708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odpowiedzialności prawnej w zawodzie  technika logistyka,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zastosować przepisy prawa w zakresie przyjmowania i rozpatrywania reklamacji,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przeprowadzić proces reklamacji,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 xml:space="preserve">przestrzegać tajemnicy i przepisów o ochronie informacji podczas realizacji zadań </w:t>
      </w:r>
    </w:p>
    <w:p w:rsidR="0068613A" w:rsidRPr="00254B9B" w:rsidRDefault="0068613A" w:rsidP="00254B9B">
      <w:pPr>
        <w:widowControl w:val="0"/>
        <w:autoSpaceDE w:val="0"/>
        <w:autoSpaceDN w:val="0"/>
        <w:spacing w:line="360" w:lineRule="auto"/>
        <w:ind w:firstLine="708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zawodowych,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poradzić sobie w sytuacjach stresowych,</w:t>
      </w:r>
    </w:p>
    <w:p w:rsidR="0068613A" w:rsidRPr="00254B9B" w:rsidRDefault="0068613A" w:rsidP="00254B9B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>zadbać o własny rozwój zawodowy.</w:t>
      </w:r>
    </w:p>
    <w:p w:rsidR="0068613A" w:rsidRPr="00254B9B" w:rsidRDefault="0068613A" w:rsidP="00254B9B">
      <w:pPr>
        <w:widowControl w:val="0"/>
        <w:numPr>
          <w:ilvl w:val="5"/>
          <w:numId w:val="1"/>
        </w:numPr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  <w:r w:rsidRPr="00254B9B">
        <w:rPr>
          <w:rFonts w:eastAsia="Arial"/>
          <w:lang w:bidi="pl-PL"/>
        </w:rPr>
        <w:t xml:space="preserve">utrwalanie wiedzy na temat polityki gospodarowania zapasami surowców, </w:t>
      </w:r>
      <w:r w:rsidR="00254B9B">
        <w:rPr>
          <w:rFonts w:eastAsia="Arial"/>
          <w:lang w:bidi="pl-PL"/>
        </w:rPr>
        <w:t>materiałów.</w:t>
      </w:r>
    </w:p>
    <w:p w:rsidR="0068613A" w:rsidRPr="00254B9B" w:rsidRDefault="0068613A" w:rsidP="00254B9B">
      <w:pPr>
        <w:widowControl w:val="0"/>
        <w:autoSpaceDE w:val="0"/>
        <w:autoSpaceDN w:val="0"/>
        <w:spacing w:line="360" w:lineRule="auto"/>
        <w:contextualSpacing/>
        <w:rPr>
          <w:rFonts w:eastAsia="Arial"/>
          <w:lang w:bidi="pl-PL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Na ocenę dopuszczającą uczeń powinien: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samodzielnie lub z pomocą nauczyciela wykonuje polecenia o niewielkim stopniu trudności wynikające z realizacji podstawy programowej;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opanował wiedzę i umiejętności (fakty, pojęcia i zjawiska ) pozwalające na zrozumienie faktów społecznych i etycznych;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operuje prostą terminologią z zakresu socjologii, psychologii, etyki, bhp;</w:t>
      </w:r>
    </w:p>
    <w:p w:rsidR="00254B9B" w:rsidRDefault="00254B9B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Na ocenę dostateczną uczeń powinien: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Uczeń spełnia wymagania oceny dopuszczającej, a ponadto: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lastRenderedPageBreak/>
        <w:t>- zapamiętał podstawowe wiadomości dla poszczególnych działów tematycznych i samodzielnie je prezentuje;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dokonuje selekcji i porównań poznanych zjawisk społeczno-psychologicznych;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odwołuje się do informacji na bieżąco komentowanych w mediach;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uczestniczy w ćwiczeniach wykonywanych podczas lekcji;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Na ocenę dobrą uczeń powinien: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Uczeń spełnia wymagania oceny dostatecznej, a ponadto: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uogólnia i formułuje wnioski;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wyjaśnia przyczyny i skutki omawianych wydarzeń, eksperymentów, wyników badań;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poprawnie rozwiązuje zadania problemowe;</w:t>
      </w: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porównuje informacje zebrane z różnych źródeł, dokonuje ich selekcji;</w:t>
      </w:r>
    </w:p>
    <w:p w:rsidR="00254B9B" w:rsidRDefault="00254B9B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Na ocenę bardzo dobrą uczeń powinien wypełniać takie wymagania jak na ocenę dobrą, a ponadto: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wykazuje zainteresowanie przedmiotem, orientuje się w wydarzeniach logistyczno-handlowych dotyczących zarówno  kraju jak i za granicy,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samodzielnie poszukuje, selekcjonuje i prezentuje informacje pochodzące z różnych źródeł informacyjnych;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 xml:space="preserve">- właściwie rozumie uogólnienia i związki między nimi oraz wyjaśnia zjawiska; </w:t>
      </w:r>
    </w:p>
    <w:p w:rsidR="00254B9B" w:rsidRDefault="00254B9B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Na ocenę celującą uczeń powinien wypełniać takie wymagania jak na ocenę bardzo dobrą, a ponadto: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wykazuje szczególne zainteresowanie przedmiotem oraz literaturą popularnonaukową i specjalistyczną;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zgodnie z omawianą na zajęciach tematyką podejmuje dyskusję zachowując zasady asertywności;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łączy wiedzę z różnych dziedzin;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  <w:r w:rsidRPr="00254B9B">
        <w:rPr>
          <w:color w:val="000000"/>
        </w:rPr>
        <w:t>- swobodnie korzysta z publikacji naukowych;</w:t>
      </w:r>
    </w:p>
    <w:p w:rsidR="00254B9B" w:rsidRPr="00254B9B" w:rsidRDefault="00254B9B" w:rsidP="00254B9B">
      <w:pPr>
        <w:pStyle w:val="NormalnyWeb"/>
        <w:spacing w:before="0" w:beforeAutospacing="0" w:after="0" w:afterAutospacing="0" w:line="360" w:lineRule="auto"/>
        <w:rPr>
          <w:color w:val="000000"/>
        </w:rPr>
      </w:pPr>
    </w:p>
    <w:p w:rsidR="0068613A" w:rsidRPr="00254B9B" w:rsidRDefault="0068613A" w:rsidP="00254B9B">
      <w:pPr>
        <w:pStyle w:val="NormalnyWeb"/>
        <w:spacing w:before="0" w:beforeAutospacing="0" w:after="0" w:afterAutospacing="0" w:line="360" w:lineRule="auto"/>
        <w:rPr>
          <w:b/>
          <w:color w:val="000000"/>
        </w:rPr>
      </w:pPr>
      <w:r w:rsidRPr="00254B9B">
        <w:rPr>
          <w:b/>
          <w:color w:val="000000"/>
        </w:rPr>
        <w:t>Uczeń otrzyma ocenę niedostateczną, jeżeli:</w:t>
      </w:r>
    </w:p>
    <w:p w:rsidR="00254B9B" w:rsidRPr="00254B9B" w:rsidRDefault="00254B9B" w:rsidP="00254B9B">
      <w:pPr>
        <w:widowControl w:val="0"/>
        <w:autoSpaceDE w:val="0"/>
        <w:autoSpaceDN w:val="0"/>
        <w:spacing w:line="360" w:lineRule="auto"/>
        <w:contextualSpacing/>
        <w:rPr>
          <w:rFonts w:ascii="Arial" w:eastAsia="Arial" w:hAnsi="Arial" w:cs="Arial"/>
          <w:lang w:bidi="pl-PL"/>
        </w:rPr>
      </w:pPr>
      <w:r w:rsidRPr="00254B9B">
        <w:rPr>
          <w:color w:val="000000"/>
        </w:rPr>
        <w:t>Ocenę niedostateczną otrzymuje uczeń, który nie opanował wiedzy i umiejętności wynikających z podstawy programowej umożliwiających mu dalsze kształcenie, czyli nie spełnia wymagań na ocenę dopuszczającą.</w:t>
      </w:r>
    </w:p>
    <w:sectPr w:rsidR="00254B9B" w:rsidRPr="00254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623E8"/>
    <w:multiLevelType w:val="multilevel"/>
    <w:tmpl w:val="70AE43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254B9B"/>
    <w:rsid w:val="00343871"/>
    <w:rsid w:val="00584205"/>
    <w:rsid w:val="0068613A"/>
    <w:rsid w:val="007B2387"/>
    <w:rsid w:val="00A02C0D"/>
    <w:rsid w:val="00A152BA"/>
    <w:rsid w:val="00A21286"/>
    <w:rsid w:val="00C75B50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861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Microsoft</cp:lastModifiedBy>
  <cp:revision>2</cp:revision>
  <dcterms:created xsi:type="dcterms:W3CDTF">2024-09-09T16:52:00Z</dcterms:created>
  <dcterms:modified xsi:type="dcterms:W3CDTF">2024-09-09T16:52:00Z</dcterms:modified>
</cp:coreProperties>
</file>