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44F" w:rsidRDefault="00EA444F" w:rsidP="00EA444F">
      <w:pPr>
        <w:pStyle w:val="Standard"/>
        <w:spacing w:line="360" w:lineRule="auto"/>
        <w:ind w:left="180" w:hanging="180"/>
        <w:jc w:val="center"/>
      </w:pPr>
      <w:r>
        <w:rPr>
          <w:b/>
        </w:rPr>
        <w:t xml:space="preserve">ZESPÓŁ SZKÓŁ CENTRUM KSZTAŁCENIA USTAWICZNEGO </w:t>
      </w:r>
      <w:r>
        <w:rPr>
          <w:b/>
        </w:rPr>
        <w:br/>
        <w:t>IM. STEFANA BATOREGO W KONINIE</w:t>
      </w:r>
    </w:p>
    <w:p w:rsidR="00EA444F" w:rsidRDefault="00EA444F" w:rsidP="00EA444F">
      <w:pPr>
        <w:pStyle w:val="Standard"/>
        <w:spacing w:line="360" w:lineRule="auto"/>
        <w:ind w:left="180" w:hanging="180"/>
        <w:jc w:val="center"/>
        <w:rPr>
          <w:b/>
        </w:rPr>
      </w:pPr>
    </w:p>
    <w:p w:rsidR="00EA444F" w:rsidRDefault="00EA444F" w:rsidP="00EA444F">
      <w:pPr>
        <w:pStyle w:val="Standard"/>
        <w:spacing w:line="360" w:lineRule="auto"/>
        <w:ind w:left="180" w:hanging="180"/>
        <w:jc w:val="center"/>
      </w:pPr>
      <w:r>
        <w:rPr>
          <w:b/>
          <w:u w:val="single"/>
        </w:rPr>
        <w:t>WYMAGANIA EDUKACYJNE</w:t>
      </w:r>
    </w:p>
    <w:p w:rsidR="00EA444F" w:rsidRDefault="00EA444F" w:rsidP="00EA444F">
      <w:pPr>
        <w:pStyle w:val="Standard"/>
        <w:spacing w:line="360" w:lineRule="auto"/>
        <w:ind w:left="180" w:hanging="180"/>
        <w:jc w:val="center"/>
        <w:rPr>
          <w:b/>
          <w:u w:val="single"/>
        </w:rPr>
      </w:pPr>
    </w:p>
    <w:p w:rsidR="00EA444F" w:rsidRDefault="00EA444F" w:rsidP="00EA444F">
      <w:pPr>
        <w:pStyle w:val="Standard"/>
      </w:pPr>
      <w:r>
        <w:rPr>
          <w:b/>
          <w:sz w:val="28"/>
          <w:szCs w:val="28"/>
        </w:rPr>
        <w:t xml:space="preserve">Przedmiot:      </w:t>
      </w:r>
      <w:r>
        <w:rPr>
          <w:b/>
          <w:sz w:val="22"/>
          <w:szCs w:val="22"/>
        </w:rPr>
        <w:t>język angielski zawodowy</w:t>
      </w:r>
    </w:p>
    <w:p w:rsidR="00EA444F" w:rsidRDefault="00B4344C" w:rsidP="00EA444F">
      <w:pPr>
        <w:pStyle w:val="Standard"/>
      </w:pPr>
      <w:r>
        <w:rPr>
          <w:b/>
          <w:sz w:val="28"/>
          <w:szCs w:val="28"/>
        </w:rPr>
        <w:t>Klasa:              2</w:t>
      </w:r>
      <w:r w:rsidR="00452D38">
        <w:rPr>
          <w:b/>
          <w:sz w:val="28"/>
          <w:szCs w:val="28"/>
        </w:rPr>
        <w:t>E</w:t>
      </w:r>
    </w:p>
    <w:p w:rsidR="00EA444F" w:rsidRDefault="00EA444F" w:rsidP="00EA444F">
      <w:pPr>
        <w:pStyle w:val="Standard"/>
      </w:pPr>
      <w:r>
        <w:rPr>
          <w:b/>
          <w:sz w:val="28"/>
          <w:szCs w:val="28"/>
        </w:rPr>
        <w:t>Rok szkolny:   2024/2025</w:t>
      </w:r>
    </w:p>
    <w:p w:rsidR="00EA444F" w:rsidRDefault="00EA444F" w:rsidP="00EA444F">
      <w:pPr>
        <w:pStyle w:val="Standard"/>
      </w:pPr>
      <w:r>
        <w:rPr>
          <w:b/>
          <w:sz w:val="28"/>
          <w:szCs w:val="28"/>
        </w:rPr>
        <w:t>Opracowanie:  Justyna Majewska</w:t>
      </w:r>
    </w:p>
    <w:p w:rsidR="00EA444F" w:rsidRDefault="00EA444F" w:rsidP="00EA444F">
      <w:pPr>
        <w:pStyle w:val="Standard"/>
        <w:spacing w:line="360" w:lineRule="auto"/>
      </w:pPr>
      <w:r>
        <w:rPr>
          <w:sz w:val="20"/>
          <w:szCs w:val="20"/>
        </w:rPr>
        <w:t xml:space="preserve">                                        (imię i nazwisko nauczyciela)</w:t>
      </w:r>
    </w:p>
    <w:p w:rsidR="00EA444F" w:rsidRDefault="00EA444F" w:rsidP="00EA444F">
      <w:pPr>
        <w:pStyle w:val="Standard"/>
        <w:spacing w:line="360" w:lineRule="auto"/>
        <w:ind w:left="180" w:hanging="180"/>
        <w:rPr>
          <w:b/>
          <w:u w:val="single"/>
        </w:rPr>
      </w:pPr>
    </w:p>
    <w:p w:rsidR="00EA444F" w:rsidRDefault="00EA444F" w:rsidP="00EA444F">
      <w:pPr>
        <w:pStyle w:val="Standard"/>
        <w:spacing w:line="360" w:lineRule="auto"/>
        <w:jc w:val="both"/>
      </w:pPr>
      <w:r>
        <w:rPr>
          <w:b/>
          <w:u w:val="single"/>
        </w:rPr>
        <w:t>W wyniku procesu kształcenia uczeń powinien:</w:t>
      </w:r>
    </w:p>
    <w:p w:rsidR="00EA444F" w:rsidRDefault="00EA444F" w:rsidP="00EA444F">
      <w:pPr>
        <w:pStyle w:val="Standard"/>
        <w:jc w:val="both"/>
      </w:pPr>
      <w:r>
        <w:t xml:space="preserve">-W zakresie sprawności słuchania rozumieć autentyczne przekazy słowne, odbierane </w:t>
      </w:r>
      <w:r>
        <w:br/>
        <w:t xml:space="preserve">za pośrednictwem mediów (np. audycje radiowe, telewizyjne, prasa, opracowania popularnonaukowe), fragmenty tekstów literackich, wybrane przekazy internetowe, posiadać umiejętność wyszukiwania i selekcji oraz porządkowania szczegółowych informacji </w:t>
      </w:r>
      <w:r>
        <w:br/>
        <w:t>w autentycznych przekazach słownych oraz tekstowych.</w:t>
      </w:r>
    </w:p>
    <w:p w:rsidR="00EA444F" w:rsidRDefault="00EA444F" w:rsidP="00EA444F">
      <w:pPr>
        <w:pStyle w:val="Standard"/>
        <w:jc w:val="both"/>
      </w:pPr>
      <w:r>
        <w:t>-W zakresie sprawności mówienia uczestniczyć w dyskusji, potrafić argumentować, wyrażać opinie, uzasadniać i bronić własnych sądów, uczeń stosuje środki językowe, służące wyrażaniu różnorodnych intencji oraz stanów emocjonalnych (np. hipoteza, wątpliwość,</w:t>
      </w:r>
    </w:p>
    <w:p w:rsidR="00EA444F" w:rsidRDefault="00EA444F" w:rsidP="00EA444F">
      <w:pPr>
        <w:pStyle w:val="Standard"/>
        <w:jc w:val="both"/>
      </w:pPr>
      <w:r>
        <w:t>zakłopotanie).</w:t>
      </w:r>
    </w:p>
    <w:p w:rsidR="00EA444F" w:rsidRDefault="00EA444F" w:rsidP="00EA444F">
      <w:pPr>
        <w:pStyle w:val="Standard"/>
        <w:jc w:val="both"/>
      </w:pPr>
      <w:r>
        <w:t xml:space="preserve">-W zakresie sprawności pisania pisać typowe sformalizowane teksty (np. curriculum </w:t>
      </w:r>
      <w:proofErr w:type="spellStart"/>
      <w:r>
        <w:t>vitae</w:t>
      </w:r>
      <w:proofErr w:type="spellEnd"/>
      <w:r>
        <w:t xml:space="preserve">, podanie o pracę lub stypendium) lub teksty niesformalizowane (np. list, komentarz, esej), stosować odpowiednie dla języka pisanego środki leksykalne i </w:t>
      </w:r>
      <w:proofErr w:type="spellStart"/>
      <w:r>
        <w:t>morfosyntaktyczne</w:t>
      </w:r>
      <w:proofErr w:type="spellEnd"/>
      <w:r>
        <w:t xml:space="preserve"> w zakresie określonego typu wypowiedzi pisemnych.</w:t>
      </w:r>
    </w:p>
    <w:p w:rsidR="00EA444F" w:rsidRDefault="00EA444F" w:rsidP="00EA444F">
      <w:pPr>
        <w:pStyle w:val="Standard"/>
        <w:jc w:val="both"/>
      </w:pPr>
      <w:r>
        <w:t>-W zakresie sprawności czytania przetwarzać przeczytane informacje z uwzględnieniem zmiany rejestru, stylu lub formy, dostrzegać błędy oraz dokonywać autokorekty.</w:t>
      </w:r>
    </w:p>
    <w:p w:rsidR="00EA444F" w:rsidRDefault="00EA444F" w:rsidP="00EA444F">
      <w:pPr>
        <w:pStyle w:val="Standard"/>
        <w:jc w:val="both"/>
      </w:pPr>
      <w:r>
        <w:t xml:space="preserve">-Inne umiejętności – uczeń opanowuje strategie uczenia się języka obcego oraz korzysta </w:t>
      </w:r>
      <w:r>
        <w:br/>
        <w:t>z różnych źródeł wiedzy językowej.</w:t>
      </w:r>
    </w:p>
    <w:p w:rsidR="00EA444F" w:rsidRDefault="00EA444F" w:rsidP="00EA444F">
      <w:pPr>
        <w:pStyle w:val="Standard"/>
        <w:jc w:val="both"/>
      </w:pPr>
    </w:p>
    <w:p w:rsidR="00EA444F" w:rsidRDefault="00EA444F" w:rsidP="00EA444F">
      <w:pPr>
        <w:pStyle w:val="Standard"/>
        <w:spacing w:line="360" w:lineRule="auto"/>
        <w:ind w:left="180" w:hanging="180"/>
        <w:jc w:val="both"/>
      </w:pPr>
      <w:r>
        <w:rPr>
          <w:b/>
          <w:u w:val="single"/>
        </w:rPr>
        <w:t>Na ocenę dopuszczającą uczeń:</w:t>
      </w:r>
    </w:p>
    <w:p w:rsidR="00EA444F" w:rsidRDefault="00EA444F" w:rsidP="00EA444F">
      <w:pPr>
        <w:pStyle w:val="TableContents"/>
        <w:ind w:left="180" w:hanging="18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 zna i poprawnie stosuje niezbędne struktury leksykalno-gramatyczne umożliwiające realizację zadań językowych o tematyce zawodowej (logistycznej, handlowej, ekonomicznej, informatycznej) </w:t>
      </w:r>
      <w:r>
        <w:rPr>
          <w:sz w:val="22"/>
          <w:szCs w:val="22"/>
        </w:rPr>
        <w:br/>
        <w:t>w stopniu koniecznym;</w:t>
      </w:r>
    </w:p>
    <w:p w:rsidR="00EA444F" w:rsidRDefault="00EA444F" w:rsidP="00EA444F">
      <w:pPr>
        <w:pStyle w:val="TableContents"/>
        <w:ind w:left="180" w:hanging="180"/>
        <w:jc w:val="both"/>
        <w:rPr>
          <w:sz w:val="22"/>
          <w:szCs w:val="22"/>
        </w:rPr>
      </w:pPr>
      <w:r>
        <w:rPr>
          <w:sz w:val="22"/>
          <w:szCs w:val="22"/>
        </w:rPr>
        <w:t>-  globalnie rozumie proste, typowe wypowiedzi ustne i pisemne o tematyce zawodowej;</w:t>
      </w:r>
    </w:p>
    <w:p w:rsidR="00EA444F" w:rsidRDefault="00EA444F" w:rsidP="00EA444F">
      <w:pPr>
        <w:pStyle w:val="TableContents"/>
        <w:ind w:left="180" w:hanging="180"/>
        <w:jc w:val="both"/>
        <w:rPr>
          <w:sz w:val="22"/>
          <w:szCs w:val="22"/>
        </w:rPr>
      </w:pPr>
      <w:r>
        <w:rPr>
          <w:sz w:val="22"/>
          <w:szCs w:val="22"/>
        </w:rPr>
        <w:t>- na podstawie wypowiedzi wykonuje zadania o tematyce zawodowej (logistycznej, handlowej, ekonomicznej, informatycznej)  o niskim stopniu trudności.</w:t>
      </w:r>
    </w:p>
    <w:p w:rsidR="00EA444F" w:rsidRDefault="00EA444F" w:rsidP="00EA444F">
      <w:pPr>
        <w:pStyle w:val="TableContents"/>
        <w:ind w:left="180" w:hanging="18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formułuje krótkie i zrozumiałe wypowiedzi oraz teksty pisemne umożliwiające komunikowanie </w:t>
      </w:r>
      <w:r>
        <w:rPr>
          <w:sz w:val="22"/>
          <w:szCs w:val="22"/>
        </w:rPr>
        <w:br/>
        <w:t xml:space="preserve">się w środowisku pracy; wymogi formalne przestrzega w stopniu minimalnym; wypowiada </w:t>
      </w:r>
      <w:r>
        <w:rPr>
          <w:sz w:val="22"/>
          <w:szCs w:val="22"/>
        </w:rPr>
        <w:br/>
        <w:t>się w prosty sposób, stosuje pojedyncze zdania niezbędne do komunikacji; potrafi uzyskać i udzielić niezbędnych informacji; rozmowa ogranicza się do reakcji na pytania (wymowa niezakłócająca komunikacji); kryterium poprawności językowej realizuje w stopniu koniecznym.</w:t>
      </w:r>
    </w:p>
    <w:p w:rsidR="00EA444F" w:rsidRDefault="00EA444F" w:rsidP="00EA444F">
      <w:pPr>
        <w:pStyle w:val="TableContents"/>
        <w:ind w:left="180" w:hanging="18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poprawnie reaguje na proste pytania i wypowiedzi o tematyce zawodowej (logistycznej, handlowej, ekonomicznej, informatycznej); w stopniu koniecznym komunikuje swoje potrzeby i reaguje </w:t>
      </w:r>
      <w:r>
        <w:rPr>
          <w:sz w:val="22"/>
          <w:szCs w:val="22"/>
        </w:rPr>
        <w:br/>
        <w:t>na potrzeby innych;</w:t>
      </w:r>
    </w:p>
    <w:p w:rsidR="00EA444F" w:rsidRDefault="00EA444F" w:rsidP="00EA444F">
      <w:pPr>
        <w:pStyle w:val="TableContents"/>
        <w:ind w:left="180" w:hanging="180"/>
        <w:jc w:val="both"/>
        <w:rPr>
          <w:sz w:val="22"/>
          <w:szCs w:val="22"/>
        </w:rPr>
      </w:pPr>
      <w:r>
        <w:rPr>
          <w:sz w:val="22"/>
          <w:szCs w:val="22"/>
        </w:rPr>
        <w:t>- uczeń poprawnie przetwarza prostą wypowiedź o charakterze zawodowym (logistycznym, handlowym, ekonomicznym, informatycznym);</w:t>
      </w:r>
    </w:p>
    <w:p w:rsidR="00EA444F" w:rsidRDefault="00EA444F" w:rsidP="00EA444F">
      <w:pPr>
        <w:pStyle w:val="Standard"/>
        <w:ind w:left="180" w:hanging="18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</w:t>
      </w:r>
    </w:p>
    <w:p w:rsidR="00EA444F" w:rsidRDefault="00EA444F" w:rsidP="00EA444F">
      <w:pPr>
        <w:pStyle w:val="Standard"/>
        <w:spacing w:line="360" w:lineRule="auto"/>
        <w:ind w:left="180" w:hanging="180"/>
        <w:jc w:val="both"/>
      </w:pPr>
      <w:r>
        <w:rPr>
          <w:b/>
          <w:u w:val="single"/>
        </w:rPr>
        <w:t>Na ocenę dostateczną uczeń:</w:t>
      </w:r>
    </w:p>
    <w:p w:rsidR="00EA444F" w:rsidRDefault="00EA444F" w:rsidP="00EA444F">
      <w:pPr>
        <w:pStyle w:val="TableContents"/>
        <w:ind w:left="180" w:hanging="180"/>
        <w:jc w:val="both"/>
      </w:pPr>
      <w:r>
        <w:t>- zna i poprawnie stosuje typowe struktury leksykalno-gramatyczne umożliwiające realizację zadań językowych o tematyce zawodowej (logistycznej, handlowej, ekonomicznej, informatycznej) o podstawowym stopniu trudności;</w:t>
      </w:r>
    </w:p>
    <w:p w:rsidR="00EA444F" w:rsidRDefault="00EA444F" w:rsidP="00EA444F">
      <w:pPr>
        <w:pStyle w:val="TableContents"/>
        <w:ind w:left="180" w:hanging="180"/>
        <w:jc w:val="both"/>
      </w:pPr>
      <w:r>
        <w:t xml:space="preserve">- globalnie i bardziej szczegółowo rozumie proste, typowe wypowiedzi ustne i pisemne </w:t>
      </w:r>
      <w:r>
        <w:br/>
        <w:t>o tematyce zawodowej;</w:t>
      </w:r>
    </w:p>
    <w:p w:rsidR="00EA444F" w:rsidRDefault="00EA444F" w:rsidP="00EA444F">
      <w:pPr>
        <w:pStyle w:val="TableContents"/>
        <w:ind w:left="180" w:hanging="180"/>
        <w:jc w:val="both"/>
      </w:pPr>
      <w:r>
        <w:t>- na podstawie wypowiedzi poprawnie wykonuje zadania o tematyce zawodowej  (logistycznej, handlowej, ekonomicznej, informatycznej) o podstawowym stopniu trudności;</w:t>
      </w:r>
    </w:p>
    <w:p w:rsidR="00EA444F" w:rsidRDefault="00EA444F" w:rsidP="00EA444F">
      <w:pPr>
        <w:pStyle w:val="TableContents"/>
        <w:ind w:left="180" w:hanging="180"/>
        <w:jc w:val="both"/>
      </w:pPr>
      <w:r>
        <w:t xml:space="preserve">- formułuje krótkie, typowe i zrozumiałe wypowiedzi oraz teksty pisemne umożliwiające komunikowanie się w środowisku pracy; stosuje adekwatną formę; buduje zdania </w:t>
      </w:r>
      <w:r>
        <w:br/>
        <w:t xml:space="preserve">co najmniej pojedyncze; potrafi sam rozpocząć prostą rozmowę i prowadzić konwersację </w:t>
      </w:r>
      <w:r>
        <w:br/>
        <w:t>na typowe tematy związane z zawodem; w zrozumiały sposób reaguje w typowych sytuacjach; w stopniu podstawowym komunikuje swoje potrzeby i reaguje na potrzeby innych;</w:t>
      </w:r>
    </w:p>
    <w:p w:rsidR="00EA444F" w:rsidRDefault="00EA444F" w:rsidP="00EA444F">
      <w:pPr>
        <w:pStyle w:val="TableContents"/>
        <w:ind w:left="180" w:hanging="180"/>
        <w:jc w:val="both"/>
      </w:pPr>
      <w:r>
        <w:t>- poprawnie przetwarza typową wypowiedź o charakterze zawodowym (logistycznym, handlowym, ekonomicznym, informatycznym);</w:t>
      </w:r>
    </w:p>
    <w:p w:rsidR="00EA444F" w:rsidRDefault="00EA444F" w:rsidP="00EA444F">
      <w:pPr>
        <w:pStyle w:val="TableContents"/>
        <w:ind w:left="180" w:hanging="180"/>
        <w:jc w:val="both"/>
      </w:pPr>
    </w:p>
    <w:p w:rsidR="00EA444F" w:rsidRDefault="00EA444F" w:rsidP="00EA444F">
      <w:pPr>
        <w:pStyle w:val="Standard"/>
        <w:spacing w:line="360" w:lineRule="auto"/>
        <w:ind w:left="180" w:hanging="180"/>
        <w:jc w:val="both"/>
      </w:pPr>
      <w:r>
        <w:rPr>
          <w:b/>
          <w:u w:val="single"/>
        </w:rPr>
        <w:t>Na ocenę dobrą uczeń:</w:t>
      </w:r>
    </w:p>
    <w:p w:rsidR="00EA444F" w:rsidRDefault="00EA444F" w:rsidP="00EA444F">
      <w:pPr>
        <w:pStyle w:val="TableContents"/>
        <w:jc w:val="both"/>
      </w:pPr>
      <w:r>
        <w:t>-zna i poprawnie stosuje w miarę rozwinięte struktury leksykalno-gramatyczne umożliwiające realizację zadań językowych o tematyce zawodowej (logistycznej, handlowej, ekonomicznej, informatycznej) o średnim stopniu trudności;</w:t>
      </w:r>
    </w:p>
    <w:p w:rsidR="00EA444F" w:rsidRDefault="00EA444F" w:rsidP="00EA444F">
      <w:pPr>
        <w:pStyle w:val="TableContents"/>
        <w:jc w:val="both"/>
      </w:pPr>
      <w:r>
        <w:t xml:space="preserve">-globalnie i w znacznym stopniu szczegółowo rozumie typowe wypowiedzi ustne i pisemne </w:t>
      </w:r>
      <w:r>
        <w:br/>
        <w:t>o tematyce technicznej o średnim stopniu trudności; na podstawie wypowiedzi poprawnie wykonuje zadania o tematyce zawodowej (logistycznej, handlowej, ekonomicznej, informatycznej) o średnim stopniu trudności;</w:t>
      </w:r>
    </w:p>
    <w:p w:rsidR="00EA444F" w:rsidRDefault="00EA444F" w:rsidP="00EA444F">
      <w:pPr>
        <w:pStyle w:val="TableContents"/>
        <w:jc w:val="both"/>
      </w:pPr>
      <w:r>
        <w:t xml:space="preserve">-skutecznie formułuje dłuższe wypowiedzi oraz teksty pisemne umożliwiające komunikowanie się w środowisku pracy, które w znacznym stopniu są zgodne z przyjętymi normami językowymi; stosuje adekwatną formę i styl; w sposób czytelny prezentuje myśl przewodnią; sam rozpoczyna rozmowę i aktywnie komunikuje się w sytuacjach życia zawodowego; buduje proste zdania złożone; poprawnie reaguje w różnych sytuacjach </w:t>
      </w:r>
      <w:r>
        <w:br/>
        <w:t>na średnim poziomie biegłości językowej; efektywnie komunikuje swoje potrzeby i reaguje na potrzeby innych;</w:t>
      </w:r>
    </w:p>
    <w:p w:rsidR="00EA444F" w:rsidRDefault="00EA444F" w:rsidP="00EA444F">
      <w:pPr>
        <w:pStyle w:val="TableContents"/>
        <w:jc w:val="both"/>
      </w:pPr>
      <w:r>
        <w:t>- skutecznie przetwarza tekst o charakterze zawodowym (logistycznym, handlowym, ekonomicznym, informatycznym) o średnim stopniu trudności;</w:t>
      </w:r>
    </w:p>
    <w:p w:rsidR="00EA444F" w:rsidRDefault="00EA444F" w:rsidP="00EA444F">
      <w:pPr>
        <w:pStyle w:val="TableContents"/>
        <w:jc w:val="both"/>
      </w:pPr>
      <w:r>
        <w:t xml:space="preserve"> </w:t>
      </w:r>
    </w:p>
    <w:p w:rsidR="00EA444F" w:rsidRDefault="00EA444F" w:rsidP="00EA444F">
      <w:pPr>
        <w:pStyle w:val="Standard"/>
        <w:spacing w:line="360" w:lineRule="auto"/>
        <w:ind w:left="180" w:hanging="180"/>
        <w:jc w:val="both"/>
      </w:pPr>
      <w:r>
        <w:rPr>
          <w:b/>
          <w:u w:val="single"/>
        </w:rPr>
        <w:t>Na ocenę bardzo dobrą uczeń powinien wypełniać takie wymagania jak na ocenę dobrą, a ponadto:</w:t>
      </w:r>
    </w:p>
    <w:p w:rsidR="00EA444F" w:rsidRDefault="00EA444F" w:rsidP="00EA444F">
      <w:pPr>
        <w:pStyle w:val="Standard"/>
        <w:jc w:val="both"/>
      </w:pPr>
      <w:r>
        <w:t>-zna i poprawnie stosuje rozwinięte i urozmaicone struktury leksykalno-gramatyczne umożliwiające realizację zadań językowych o tematyce zawodowej (logistycznej, handlowej, ekonomicznej, informatycznej) o wyższym stopniu trudności;</w:t>
      </w:r>
    </w:p>
    <w:p w:rsidR="00EA444F" w:rsidRDefault="00EA444F" w:rsidP="00EA444F">
      <w:pPr>
        <w:pStyle w:val="Standard"/>
        <w:jc w:val="both"/>
      </w:pPr>
      <w:r>
        <w:t>-globalnie i szczegółowo rozumie typowe wypowiedzi ustne i pisemne o tematyce zawodowej o wyższym stopniu trudności;</w:t>
      </w:r>
    </w:p>
    <w:p w:rsidR="00EA444F" w:rsidRDefault="00EA444F" w:rsidP="00EA444F">
      <w:pPr>
        <w:pStyle w:val="TableContents"/>
        <w:ind w:left="180" w:hanging="180"/>
        <w:jc w:val="both"/>
      </w:pPr>
      <w:r>
        <w:t>- na podstawie wypowiedzi poprawnie wykonuje zadania o tematyce zawodowej (logistycznej, handlowej, ekonomicznej, informatycznej) o wyższym stopniu trudności;</w:t>
      </w:r>
    </w:p>
    <w:p w:rsidR="00EA444F" w:rsidRDefault="00EA444F" w:rsidP="00EA444F">
      <w:pPr>
        <w:pStyle w:val="TableContents"/>
        <w:ind w:left="180" w:hanging="180"/>
        <w:jc w:val="both"/>
      </w:pPr>
      <w:r>
        <w:t xml:space="preserve">-płynnie formułuje dłuższe wypowiedzi oraz teksty pisemne umożliwiające komunikowanie się w środowisku pracy; przestrzega określonej konwencji formalnej; dobiera różnorodne </w:t>
      </w:r>
      <w:r>
        <w:lastRenderedPageBreak/>
        <w:t xml:space="preserve">środki wyrazu; buduje konstrukcje leksykalno-gramatyczne o złożonym stopniu trudności; jego wypowiedzi cechuje wysoki poziom samodzielności i poprawności językowej; zna </w:t>
      </w:r>
      <w:r>
        <w:br/>
        <w:t>i poprawnie stosuje zasady konstruowania tekstów o różnym charakterze; prawidłowo reaguje w różnych sytuacjach na wyższym poziomie biegłości językowej; sprawnie komunikuje swoje potrzeby i reaguje na potrzeby innych;</w:t>
      </w:r>
    </w:p>
    <w:p w:rsidR="00EA444F" w:rsidRDefault="00EA444F" w:rsidP="00EA444F">
      <w:pPr>
        <w:pStyle w:val="TableContents"/>
        <w:ind w:left="180" w:hanging="180"/>
        <w:jc w:val="both"/>
      </w:pPr>
      <w:r>
        <w:t>- sprawnie i z powodzeniem przetwarza tekst o charakterze zawodowym (logistycznym, handlowym, ekonomicznym, informatycznym) o wyższym stopniu trudności;</w:t>
      </w:r>
    </w:p>
    <w:p w:rsidR="00EA444F" w:rsidRDefault="00EA444F" w:rsidP="00EA444F">
      <w:pPr>
        <w:pStyle w:val="TableContents"/>
        <w:ind w:left="180" w:hanging="180"/>
        <w:jc w:val="both"/>
      </w:pPr>
    </w:p>
    <w:p w:rsidR="00EA444F" w:rsidRDefault="00EA444F" w:rsidP="00EA444F">
      <w:pPr>
        <w:pStyle w:val="Standard"/>
        <w:spacing w:line="360" w:lineRule="auto"/>
        <w:ind w:left="180" w:hanging="180"/>
        <w:jc w:val="both"/>
      </w:pPr>
      <w:r>
        <w:rPr>
          <w:b/>
          <w:u w:val="single"/>
        </w:rPr>
        <w:t>Na ocenę celującą uczeń powinien wypełniać takie wymagania jak na ocenę bardzo dobrą, a ponadto:</w:t>
      </w:r>
    </w:p>
    <w:p w:rsidR="00EA444F" w:rsidRDefault="00EA444F" w:rsidP="00EA444F">
      <w:pPr>
        <w:pStyle w:val="TableContents"/>
        <w:jc w:val="both"/>
      </w:pPr>
      <w:r>
        <w:t>-posiada i poprawnie posługuje się bogatym zasobem środków językowych o tematyce zawodowej (logistycznej, handlowej, ekonomicznej, informatycznej) umożliwiającym realizację zadań o wysokim stopniu trudności;</w:t>
      </w:r>
    </w:p>
    <w:p w:rsidR="00EA444F" w:rsidRDefault="00EA444F" w:rsidP="00EA444F">
      <w:pPr>
        <w:pStyle w:val="TableContents"/>
        <w:jc w:val="both"/>
      </w:pPr>
      <w:r>
        <w:t xml:space="preserve">-globalnie i szczegółowo rozumie różnorodne wypowiedzi ustne i pisemne o tematyce technicznej o wysokim stopniu trudności; na podstawie wypowiedzi poprawnie wykonuje zadania o tematyce zawodowej (logistycznej, handlowej, ekonomicznej, informatycznej) </w:t>
      </w:r>
      <w:r>
        <w:br/>
        <w:t>o wysokim stopniu trudności;</w:t>
      </w:r>
    </w:p>
    <w:p w:rsidR="00EA444F" w:rsidRDefault="00EA444F" w:rsidP="00EA444F">
      <w:pPr>
        <w:pStyle w:val="TableContents"/>
        <w:jc w:val="both"/>
      </w:pPr>
      <w:r>
        <w:t xml:space="preserve"> -biegle i w sposób twórczy formułuje dłuższe wypowiedzi oraz teksty pisemne umożliwiające komunikowanie się w środowisku pracy; poprawnie buduje zdania złożone </w:t>
      </w:r>
      <w:r>
        <w:br/>
        <w:t xml:space="preserve">i konstrukcje o wysokim stopniu trudności; zna i świadomie stosuje zasady konstruowania tekstów o różnym charakterze; spontanicznie i w sposób twórczy reaguje w każdej sytuacji </w:t>
      </w:r>
      <w:r>
        <w:br/>
        <w:t>na wysokim poziomie biegłości językowej; swobodnie komunikuje swoje potrzeby i reaguje na potrzeby innych;</w:t>
      </w:r>
    </w:p>
    <w:p w:rsidR="00EA444F" w:rsidRDefault="00EA444F" w:rsidP="00EA444F">
      <w:pPr>
        <w:pStyle w:val="TableContents"/>
        <w:jc w:val="both"/>
      </w:pPr>
      <w:r>
        <w:t>-uczeń doskonale i w sposób twórczy przetwarza tekst o charakterze zawodowym (logistycznym, handlowym, ekonomicznym, informatycznym) o wysokim stopniu trudności;</w:t>
      </w:r>
    </w:p>
    <w:p w:rsidR="00EA444F" w:rsidRDefault="00EA444F" w:rsidP="00EA444F">
      <w:pPr>
        <w:pStyle w:val="TableContents"/>
        <w:jc w:val="both"/>
      </w:pPr>
      <w:r>
        <w:t xml:space="preserve"> </w:t>
      </w:r>
    </w:p>
    <w:p w:rsidR="00EA444F" w:rsidRDefault="00EA444F" w:rsidP="00EA444F">
      <w:pPr>
        <w:pStyle w:val="Standard"/>
        <w:spacing w:line="360" w:lineRule="auto"/>
        <w:ind w:left="181" w:hanging="181"/>
        <w:jc w:val="both"/>
      </w:pPr>
      <w:r>
        <w:rPr>
          <w:b/>
          <w:u w:val="single"/>
        </w:rPr>
        <w:t>Uczeń otrzyma ocenę niedostateczną:</w:t>
      </w:r>
    </w:p>
    <w:p w:rsidR="00EA444F" w:rsidRDefault="00EA444F" w:rsidP="00EA444F">
      <w:pPr>
        <w:pStyle w:val="Standard"/>
        <w:jc w:val="both"/>
      </w:pPr>
      <w:r>
        <w:t>-u którego stwierdzono, że poziom osiągnięć edukacyjnych uniemożliwia lub utrudnia kontynuowanie nauki w klasie programowo wyższej (semestrze programowo wyższym);</w:t>
      </w:r>
    </w:p>
    <w:p w:rsidR="00EA444F" w:rsidRDefault="00EA444F" w:rsidP="00EA444F">
      <w:pPr>
        <w:pStyle w:val="Standard"/>
        <w:jc w:val="both"/>
      </w:pPr>
      <w:r>
        <w:t xml:space="preserve">-nie zna niezbędnych struktur leksykalno-gramatycznych umożliwiających realizację zadań językowych o tematyce zawodowej (logistycznej, handlowej, ekonomicznej </w:t>
      </w:r>
      <w:r>
        <w:br/>
        <w:t>czy informatycznej);</w:t>
      </w:r>
    </w:p>
    <w:p w:rsidR="00EA444F" w:rsidRDefault="00EA444F" w:rsidP="00EA444F">
      <w:pPr>
        <w:pStyle w:val="Standard"/>
        <w:jc w:val="both"/>
      </w:pPr>
      <w:r>
        <w:t>-nie rozumie prostych wypowiedzi ustnych i pisemnych;</w:t>
      </w:r>
    </w:p>
    <w:p w:rsidR="00EA444F" w:rsidRDefault="00EA444F" w:rsidP="00EA444F">
      <w:pPr>
        <w:pStyle w:val="Standard"/>
        <w:jc w:val="both"/>
      </w:pPr>
      <w:r>
        <w:t xml:space="preserve">-nie potrafi formułować wypowiedzi oraz tekstów o tematyce zawodowej; nie potrafi uzyskać i udzielić informacji w minimalnym stopniu; nie realizuje kryterium poprawności językowej; nie komunikuje swoich potrzeb w języku angielskim zawodowym i nie potrafi zareagować </w:t>
      </w:r>
      <w:r>
        <w:br/>
        <w:t>na potrzeby innych;</w:t>
      </w:r>
    </w:p>
    <w:p w:rsidR="00EA444F" w:rsidRDefault="00EA444F" w:rsidP="00EA444F">
      <w:pPr>
        <w:pStyle w:val="Standard"/>
        <w:spacing w:line="360" w:lineRule="auto"/>
        <w:ind w:left="181" w:hanging="181"/>
        <w:jc w:val="both"/>
      </w:pPr>
    </w:p>
    <w:p w:rsidR="00DB1C6B" w:rsidRDefault="00DB1C6B"/>
    <w:sectPr w:rsidR="00DB1C6B" w:rsidSect="00DB1C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A444F"/>
    <w:rsid w:val="003521A4"/>
    <w:rsid w:val="00452D38"/>
    <w:rsid w:val="00B4344C"/>
    <w:rsid w:val="00DB1C6B"/>
    <w:rsid w:val="00EA444F"/>
    <w:rsid w:val="00FE24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1C6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A444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TableContents">
    <w:name w:val="Table Contents"/>
    <w:basedOn w:val="Standard"/>
    <w:rsid w:val="00EA444F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036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1191</Words>
  <Characters>7146</Characters>
  <Application>Microsoft Office Word</Application>
  <DocSecurity>0</DocSecurity>
  <Lines>59</Lines>
  <Paragraphs>16</Paragraphs>
  <ScaleCrop>false</ScaleCrop>
  <Company/>
  <LinksUpToDate>false</LinksUpToDate>
  <CharactersWithSpaces>8321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andrzej166@hotmail.com</dc:creator>
  <cp:lastModifiedBy>andrzej166@hotmail.com</cp:lastModifiedBy>
  <cp:revision>3</cp:revision>
  <dcterms:created xsi:type="dcterms:W3CDTF">2024-09-03T13:56:00Z</dcterms:created>
  <dcterms:modified xsi:type="dcterms:W3CDTF">2024-09-03T14:00:00Z</dcterms:modified>
</cp:coreProperties>
</file>