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0E" w:rsidRDefault="009D0E0E">
      <w:pPr>
        <w:rPr>
          <w:b/>
          <w:sz w:val="28"/>
          <w:szCs w:val="28"/>
        </w:rPr>
      </w:pPr>
    </w:p>
    <w:p w:rsidR="009D0E0E" w:rsidRDefault="000E20D0" w:rsidP="009D0E0E">
      <w:pPr>
        <w:ind w:left="-170"/>
        <w:rPr>
          <w:b/>
          <w:sz w:val="28"/>
          <w:szCs w:val="28"/>
        </w:rPr>
      </w:pPr>
      <w:r w:rsidRPr="000E20D0">
        <w:rPr>
          <w:b/>
          <w:sz w:val="28"/>
          <w:szCs w:val="28"/>
        </w:rPr>
        <w:t>WAŻNY KOMUNIKAT !!!</w:t>
      </w:r>
      <w:r w:rsidR="009D0E0E">
        <w:rPr>
          <w:b/>
          <w:sz w:val="28"/>
          <w:szCs w:val="28"/>
        </w:rPr>
        <w:t xml:space="preserve"> </w:t>
      </w:r>
    </w:p>
    <w:p w:rsidR="001F1677" w:rsidRPr="000E20D0" w:rsidRDefault="009D0E0E" w:rsidP="009D0E0E">
      <w:pPr>
        <w:ind w:left="-170" w:right="-454"/>
        <w:rPr>
          <w:b/>
          <w:sz w:val="28"/>
          <w:szCs w:val="28"/>
        </w:rPr>
      </w:pPr>
      <w:r>
        <w:rPr>
          <w:b/>
          <w:sz w:val="28"/>
          <w:szCs w:val="28"/>
        </w:rPr>
        <w:t>OLIMPIADA WIEDZY I UMIEJĘTNOŚ</w:t>
      </w:r>
      <w:r w:rsidR="003164C3">
        <w:rPr>
          <w:b/>
          <w:sz w:val="28"/>
          <w:szCs w:val="28"/>
        </w:rPr>
        <w:t>CI HANDLOWO-MENEDŻERSKICH - 2021/2022</w:t>
      </w:r>
      <w:r>
        <w:rPr>
          <w:b/>
          <w:sz w:val="28"/>
          <w:szCs w:val="28"/>
        </w:rPr>
        <w:t xml:space="preserve"> </w:t>
      </w:r>
    </w:p>
    <w:p w:rsidR="00C27F03" w:rsidRPr="00907472" w:rsidRDefault="00BD2B26" w:rsidP="00907472">
      <w:pPr>
        <w:spacing w:after="0" w:line="240" w:lineRule="auto"/>
        <w:ind w:left="-170" w:right="-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D0E0E">
        <w:rPr>
          <w:rFonts w:cstheme="minorHAnsi"/>
          <w:sz w:val="24"/>
          <w:szCs w:val="24"/>
        </w:rPr>
        <w:t>Organizatorzy Olimpiady Wiedzy i Umiejętności Handl</w:t>
      </w:r>
      <w:r w:rsidR="006E7251">
        <w:rPr>
          <w:rFonts w:cstheme="minorHAnsi"/>
          <w:sz w:val="24"/>
          <w:szCs w:val="24"/>
        </w:rPr>
        <w:t xml:space="preserve">owo-Menedżerskich informują, że rozpoczyna się kolejna </w:t>
      </w:r>
      <w:r w:rsidR="006E7251" w:rsidRPr="00907472">
        <w:rPr>
          <w:rFonts w:cstheme="minorHAnsi"/>
          <w:b/>
          <w:sz w:val="24"/>
          <w:szCs w:val="24"/>
        </w:rPr>
        <w:t>VII edycja Olimpiady</w:t>
      </w:r>
      <w:r w:rsidR="006E7251">
        <w:rPr>
          <w:rFonts w:cstheme="minorHAnsi"/>
          <w:sz w:val="24"/>
          <w:szCs w:val="24"/>
        </w:rPr>
        <w:t>. P</w:t>
      </w:r>
      <w:r w:rsidRPr="009D0E0E">
        <w:rPr>
          <w:rFonts w:cstheme="minorHAnsi"/>
          <w:sz w:val="24"/>
          <w:szCs w:val="24"/>
        </w:rPr>
        <w:t xml:space="preserve">rzeprowadzenie poszczególnych </w:t>
      </w:r>
      <w:r w:rsidR="006E7251">
        <w:rPr>
          <w:rFonts w:cstheme="minorHAnsi"/>
          <w:sz w:val="24"/>
          <w:szCs w:val="24"/>
        </w:rPr>
        <w:t>etapów Olimpiady planowane jest</w:t>
      </w:r>
      <w:r w:rsidRPr="009D0E0E">
        <w:rPr>
          <w:rFonts w:cstheme="minorHAnsi"/>
          <w:sz w:val="24"/>
          <w:szCs w:val="24"/>
        </w:rPr>
        <w:t xml:space="preserve"> w miesią</w:t>
      </w:r>
      <w:r w:rsidR="00C27F03">
        <w:rPr>
          <w:rFonts w:cstheme="minorHAnsi"/>
          <w:sz w:val="24"/>
          <w:szCs w:val="24"/>
        </w:rPr>
        <w:t xml:space="preserve">cach </w:t>
      </w:r>
      <w:r w:rsidR="00C27F03" w:rsidRPr="00221B27">
        <w:rPr>
          <w:rFonts w:cstheme="minorHAnsi"/>
          <w:b/>
          <w:sz w:val="24"/>
          <w:szCs w:val="24"/>
        </w:rPr>
        <w:t>od września do grudnia 202</w:t>
      </w:r>
      <w:r w:rsidR="006E7251" w:rsidRPr="00221B27">
        <w:rPr>
          <w:rFonts w:cstheme="minorHAnsi"/>
          <w:b/>
          <w:sz w:val="24"/>
          <w:szCs w:val="24"/>
        </w:rPr>
        <w:t>1r</w:t>
      </w:r>
      <w:r w:rsidR="006E7251">
        <w:rPr>
          <w:rFonts w:cstheme="minorHAnsi"/>
          <w:sz w:val="24"/>
          <w:szCs w:val="24"/>
        </w:rPr>
        <w:t xml:space="preserve">. Szczegółowy Terminarz </w:t>
      </w:r>
      <w:r w:rsidR="00C27F03">
        <w:rPr>
          <w:rFonts w:cstheme="minorHAnsi"/>
          <w:sz w:val="24"/>
          <w:szCs w:val="24"/>
        </w:rPr>
        <w:t xml:space="preserve">zamieszczono w załączniku. </w:t>
      </w:r>
      <w:r w:rsidR="00907472" w:rsidRPr="00221B27">
        <w:rPr>
          <w:rFonts w:eastAsia="Times New Roman" w:cstheme="minorHAnsi"/>
          <w:b/>
          <w:color w:val="000000"/>
          <w:sz w:val="24"/>
          <w:szCs w:val="24"/>
          <w:lang w:eastAsia="pl-PL"/>
        </w:rPr>
        <w:t>Informator Olimpiady</w:t>
      </w:r>
      <w:r w:rsidR="0090747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90747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tym</w:t>
      </w:r>
      <w:r w:rsidR="0090747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regulamin,</w:t>
      </w:r>
      <w:r w:rsidR="0090747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</w:t>
      </w:r>
      <w:r w:rsidR="00907472">
        <w:rPr>
          <w:rFonts w:eastAsia="Times New Roman" w:cstheme="minorHAnsi"/>
          <w:color w:val="000000"/>
          <w:sz w:val="24"/>
          <w:szCs w:val="24"/>
          <w:lang w:eastAsia="pl-PL"/>
        </w:rPr>
        <w:t>zczegółowy program, druki zgłoszeń oraz inne bieżące informacje uka</w:t>
      </w:r>
      <w:r w:rsidR="00907472">
        <w:rPr>
          <w:rFonts w:eastAsia="Times New Roman" w:cstheme="minorHAnsi"/>
          <w:color w:val="000000"/>
          <w:sz w:val="24"/>
          <w:szCs w:val="24"/>
          <w:lang w:eastAsia="pl-PL"/>
        </w:rPr>
        <w:t>żą się najpóźniej do</w:t>
      </w:r>
      <w:r w:rsidR="00C27F0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27F03" w:rsidRPr="00907472">
        <w:rPr>
          <w:rFonts w:eastAsia="Times New Roman" w:cstheme="minorHAnsi"/>
          <w:b/>
          <w:color w:val="000000"/>
          <w:sz w:val="24"/>
          <w:szCs w:val="24"/>
          <w:lang w:eastAsia="pl-PL"/>
        </w:rPr>
        <w:t>12 września br.</w:t>
      </w:r>
      <w:bookmarkStart w:id="0" w:name="_GoBack"/>
      <w:bookmarkEnd w:id="0"/>
    </w:p>
    <w:p w:rsidR="00C27F03" w:rsidRDefault="00C27F03" w:rsidP="00C27F03">
      <w:pPr>
        <w:spacing w:after="0" w:line="240" w:lineRule="auto"/>
        <w:ind w:right="-34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E20D0" w:rsidRPr="00C27F03" w:rsidRDefault="000E20D0" w:rsidP="00C27F03">
      <w:pPr>
        <w:spacing w:after="0" w:line="240" w:lineRule="auto"/>
        <w:ind w:left="-170" w:right="-34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D0E0E">
        <w:rPr>
          <w:rFonts w:eastAsia="Times New Roman" w:cstheme="minorHAnsi"/>
          <w:b/>
          <w:color w:val="000000"/>
          <w:sz w:val="24"/>
          <w:szCs w:val="24"/>
          <w:lang w:eastAsia="pl-PL"/>
        </w:rPr>
        <w:t>Uwaga:</w:t>
      </w:r>
    </w:p>
    <w:p w:rsidR="000E20D0" w:rsidRDefault="000E20D0" w:rsidP="009D0E0E">
      <w:pPr>
        <w:spacing w:after="0" w:line="240" w:lineRule="auto"/>
        <w:ind w:left="510" w:right="-340" w:hanging="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D0E0E">
        <w:rPr>
          <w:rFonts w:eastAsia="Times New Roman" w:cstheme="minorHAnsi"/>
          <w:color w:val="000000"/>
          <w:sz w:val="24"/>
          <w:szCs w:val="24"/>
          <w:lang w:eastAsia="pl-PL"/>
        </w:rPr>
        <w:t>- terminy poszczególnych etapów w razie konieczności mogą ulec zmianie</w:t>
      </w:r>
      <w:r w:rsidR="009D0E0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C27F03" w:rsidRPr="009D0E0E" w:rsidRDefault="00C27F03" w:rsidP="009D0E0E">
      <w:pPr>
        <w:spacing w:after="0" w:line="240" w:lineRule="auto"/>
        <w:ind w:left="510" w:right="-340" w:hanging="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w przypadku większego zagrożenia epidemiologicznego niektóre lub wszystkie etapy Olimpiady mogą</w:t>
      </w:r>
      <w:r w:rsidRPr="009D0E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zosta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ć przesunięte na okres zimowo-wiosenny,</w:t>
      </w:r>
    </w:p>
    <w:p w:rsidR="00C27F03" w:rsidRDefault="000E20D0" w:rsidP="009D0E0E">
      <w:pPr>
        <w:spacing w:after="0" w:line="240" w:lineRule="auto"/>
        <w:ind w:left="510" w:right="-340" w:hanging="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D0E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formuła przeprowadzenia eliminacji </w:t>
      </w:r>
      <w:r w:rsidR="00C27F0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szkolnych i </w:t>
      </w:r>
      <w:r w:rsidRPr="009D0E0E">
        <w:rPr>
          <w:rFonts w:eastAsia="Times New Roman" w:cstheme="minorHAnsi"/>
          <w:color w:val="000000"/>
          <w:sz w:val="24"/>
          <w:szCs w:val="24"/>
          <w:lang w:eastAsia="pl-PL"/>
        </w:rPr>
        <w:t>okręgowych</w:t>
      </w:r>
      <w:r w:rsidR="00C27F0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 ulega większym zmianom </w:t>
      </w:r>
      <w:r w:rsidR="008443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</w:t>
      </w:r>
      <w:r w:rsidR="00C27F03">
        <w:rPr>
          <w:rFonts w:eastAsia="Times New Roman" w:cstheme="minorHAnsi"/>
          <w:color w:val="000000"/>
          <w:sz w:val="24"/>
          <w:szCs w:val="24"/>
          <w:lang w:eastAsia="pl-PL"/>
        </w:rPr>
        <w:t>w stosunku do lat ubiegłych,</w:t>
      </w:r>
      <w:r w:rsidRPr="009D0E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27F0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</w:t>
      </w:r>
    </w:p>
    <w:p w:rsidR="000E20D0" w:rsidRPr="009D0E0E" w:rsidRDefault="00C27F03" w:rsidP="009D0E0E">
      <w:pPr>
        <w:spacing w:after="0" w:line="240" w:lineRule="auto"/>
        <w:ind w:left="510" w:right="-340" w:hanging="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="008443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bezpieczeństwo uczestników i opiekunów zawody centralne zostaną zorganizowane jednocześnie w czterech strefach finałowych jako etap jednodniowy (test + część praktyczna), </w:t>
      </w:r>
    </w:p>
    <w:p w:rsidR="000E20D0" w:rsidRPr="009D0E0E" w:rsidRDefault="0084436D" w:rsidP="009D0E0E">
      <w:pPr>
        <w:spacing w:after="0" w:line="240" w:lineRule="auto"/>
        <w:ind w:left="510" w:right="-340" w:hanging="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dla zwycięzców, najlepszych uczestników i ich opiekunów planowane jest ur</w:t>
      </w:r>
      <w:r w:rsidR="007D705C">
        <w:rPr>
          <w:rFonts w:eastAsia="Times New Roman" w:cstheme="minorHAnsi"/>
          <w:color w:val="000000"/>
          <w:sz w:val="24"/>
          <w:szCs w:val="24"/>
          <w:lang w:eastAsia="pl-PL"/>
        </w:rPr>
        <w:t>oczyste spotkanie</w:t>
      </w:r>
      <w:r w:rsidR="00657D19">
        <w:rPr>
          <w:rFonts w:eastAsia="Times New Roman" w:cstheme="minorHAnsi"/>
          <w:color w:val="000000"/>
          <w:sz w:val="24"/>
          <w:szCs w:val="24"/>
          <w:lang w:eastAsia="pl-PL"/>
        </w:rPr>
        <w:t>, tzw. Gala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Laureatów</w:t>
      </w:r>
      <w:r w:rsidR="007D70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VII Olimpiady </w:t>
      </w:r>
      <w:proofErr w:type="spellStart"/>
      <w:r w:rsidR="007D705C">
        <w:rPr>
          <w:rFonts w:eastAsia="Times New Roman" w:cstheme="minorHAnsi"/>
          <w:color w:val="000000"/>
          <w:sz w:val="24"/>
          <w:szCs w:val="24"/>
          <w:lang w:eastAsia="pl-PL"/>
        </w:rPr>
        <w:t>WiUHM</w:t>
      </w:r>
      <w:proofErr w:type="spellEnd"/>
      <w:r w:rsidR="007D70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</w:p>
    <w:p w:rsidR="000E20D0" w:rsidRDefault="000E20D0" w:rsidP="009D0E0E">
      <w:pPr>
        <w:spacing w:after="0" w:line="240" w:lineRule="auto"/>
        <w:ind w:left="-170" w:right="-34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D0E0E" w:rsidRPr="00BD2B26" w:rsidRDefault="009D0E0E" w:rsidP="009D0E0E">
      <w:pPr>
        <w:spacing w:after="0" w:line="240" w:lineRule="auto"/>
        <w:ind w:left="-170" w:right="-34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D2B26" w:rsidRPr="00BD2B26" w:rsidRDefault="00BD2B26" w:rsidP="009D0E0E">
      <w:pPr>
        <w:spacing w:after="0" w:line="240" w:lineRule="auto"/>
        <w:ind w:left="-170" w:right="-34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2B26">
        <w:rPr>
          <w:rFonts w:eastAsia="Times New Roman" w:cstheme="minorHAnsi"/>
          <w:color w:val="000000"/>
          <w:sz w:val="24"/>
          <w:szCs w:val="24"/>
          <w:lang w:eastAsia="pl-PL"/>
        </w:rPr>
        <w:t>Organizator</w:t>
      </w:r>
      <w:r w:rsidR="009D0E0E">
        <w:rPr>
          <w:rFonts w:eastAsia="Times New Roman" w:cstheme="minorHAnsi"/>
          <w:color w:val="000000"/>
          <w:sz w:val="24"/>
          <w:szCs w:val="24"/>
          <w:lang w:eastAsia="pl-PL"/>
        </w:rPr>
        <w:t>zy</w:t>
      </w:r>
      <w:r w:rsidRPr="00BD2B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Olimpiady </w:t>
      </w:r>
      <w:proofErr w:type="spellStart"/>
      <w:r w:rsidRPr="00BD2B26">
        <w:rPr>
          <w:rFonts w:eastAsia="Times New Roman" w:cstheme="minorHAnsi"/>
          <w:color w:val="000000"/>
          <w:sz w:val="24"/>
          <w:szCs w:val="24"/>
          <w:lang w:eastAsia="pl-PL"/>
        </w:rPr>
        <w:t>WiUHM</w:t>
      </w:r>
      <w:proofErr w:type="spellEnd"/>
      <w:r w:rsidRPr="00BD2B26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BD2B26" w:rsidRDefault="00BD2B26" w:rsidP="009D0E0E">
      <w:pPr>
        <w:spacing w:after="0" w:line="240" w:lineRule="auto"/>
        <w:ind w:left="351" w:right="-340" w:hanging="18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2B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Pr="00BD2B26">
        <w:rPr>
          <w:rFonts w:eastAsia="Times New Roman" w:cstheme="minorHAnsi"/>
          <w:b/>
          <w:color w:val="000000"/>
          <w:sz w:val="24"/>
          <w:szCs w:val="24"/>
          <w:lang w:eastAsia="pl-PL"/>
        </w:rPr>
        <w:t>Stowarzyszenie Dyrektorów i Nauczycieli Twórczych i Aktywnych Szkół Zawodowych</w:t>
      </w:r>
      <w:r w:rsidRPr="00BD2B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9D0E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</w:t>
      </w:r>
      <w:r w:rsidRPr="00BD2B26">
        <w:rPr>
          <w:rFonts w:eastAsia="Times New Roman" w:cstheme="minorHAnsi"/>
          <w:color w:val="000000"/>
          <w:sz w:val="24"/>
          <w:szCs w:val="24"/>
          <w:lang w:eastAsia="pl-PL"/>
        </w:rPr>
        <w:t>w Bydgoszczy</w:t>
      </w:r>
    </w:p>
    <w:p w:rsidR="009D0E0E" w:rsidRPr="00BD2B26" w:rsidRDefault="009D0E0E" w:rsidP="009D0E0E">
      <w:pPr>
        <w:spacing w:after="0" w:line="240" w:lineRule="auto"/>
        <w:ind w:left="351" w:right="-340" w:hanging="181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Pr="009D0E0E">
        <w:rPr>
          <w:rFonts w:eastAsia="Times New Roman" w:cstheme="minorHAnsi"/>
          <w:b/>
          <w:color w:val="000000"/>
          <w:sz w:val="24"/>
          <w:szCs w:val="24"/>
          <w:lang w:eastAsia="pl-PL"/>
        </w:rPr>
        <w:t>Komitet Główny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Olimpiady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WiUHM</w:t>
      </w:r>
      <w:proofErr w:type="spellEnd"/>
    </w:p>
    <w:p w:rsidR="00BD2B26" w:rsidRPr="009D0E0E" w:rsidRDefault="00BD2B26" w:rsidP="009D0E0E">
      <w:pPr>
        <w:spacing w:after="0" w:line="240" w:lineRule="auto"/>
        <w:ind w:left="-170" w:right="-340"/>
        <w:rPr>
          <w:rFonts w:cstheme="minorHAnsi"/>
          <w:sz w:val="24"/>
          <w:szCs w:val="24"/>
        </w:rPr>
      </w:pPr>
      <w:r w:rsidRPr="009D0E0E">
        <w:rPr>
          <w:rFonts w:cstheme="minorHAnsi"/>
          <w:sz w:val="24"/>
          <w:szCs w:val="24"/>
        </w:rPr>
        <w:t xml:space="preserve"> </w:t>
      </w:r>
    </w:p>
    <w:sectPr w:rsidR="00BD2B26" w:rsidRPr="009D0E0E" w:rsidSect="009D0E0E"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A95"/>
    <w:multiLevelType w:val="hybridMultilevel"/>
    <w:tmpl w:val="35020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26"/>
    <w:rsid w:val="000E20D0"/>
    <w:rsid w:val="001F1677"/>
    <w:rsid w:val="00221B27"/>
    <w:rsid w:val="003164C3"/>
    <w:rsid w:val="00657D19"/>
    <w:rsid w:val="006E7251"/>
    <w:rsid w:val="007D705C"/>
    <w:rsid w:val="0084436D"/>
    <w:rsid w:val="00907472"/>
    <w:rsid w:val="009D0E0E"/>
    <w:rsid w:val="00BD2B26"/>
    <w:rsid w:val="00C2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AB90"/>
  <w15:chartTrackingRefBased/>
  <w15:docId w15:val="{7EB0BD7E-5309-4338-A3CF-A2801830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jan.wawrzyniak</dc:creator>
  <cp:keywords/>
  <dc:description/>
  <cp:lastModifiedBy>admin</cp:lastModifiedBy>
  <cp:revision>5</cp:revision>
  <cp:lastPrinted>2020-09-16T08:23:00Z</cp:lastPrinted>
  <dcterms:created xsi:type="dcterms:W3CDTF">2021-09-06T17:55:00Z</dcterms:created>
  <dcterms:modified xsi:type="dcterms:W3CDTF">2021-09-06T18:52:00Z</dcterms:modified>
</cp:coreProperties>
</file>